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B7" w:rsidRPr="00CB3838" w:rsidRDefault="006E72B7" w:rsidP="006E72B7">
      <w:pPr>
        <w:jc w:val="center"/>
        <w:rPr>
          <w:rFonts w:ascii="PT Astra Serif" w:hAnsi="PT Astra Serif" w:cs="Arial"/>
          <w:sz w:val="20"/>
        </w:rPr>
      </w:pPr>
      <w:r w:rsidRPr="00CB3838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 wp14:anchorId="11314428" wp14:editId="2A106A21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B7" w:rsidRPr="00CB3838" w:rsidRDefault="006E72B7" w:rsidP="006E72B7">
      <w:pPr>
        <w:jc w:val="center"/>
        <w:rPr>
          <w:rFonts w:ascii="PT Astra Serif" w:hAnsi="PT Astra Serif" w:cs="Arial"/>
          <w:sz w:val="6"/>
          <w:szCs w:val="6"/>
        </w:rPr>
      </w:pPr>
    </w:p>
    <w:p w:rsidR="006E72B7" w:rsidRPr="00CB3838" w:rsidRDefault="006E72B7" w:rsidP="006E72B7">
      <w:pPr>
        <w:jc w:val="center"/>
        <w:rPr>
          <w:rFonts w:ascii="PT Astra Serif" w:hAnsi="PT Astra Serif"/>
          <w:b/>
          <w:sz w:val="28"/>
          <w:szCs w:val="28"/>
        </w:rPr>
      </w:pPr>
      <w:r w:rsidRPr="00CB3838">
        <w:rPr>
          <w:rFonts w:ascii="PT Astra Serif" w:hAnsi="PT Astra Serif"/>
          <w:b/>
          <w:sz w:val="28"/>
          <w:szCs w:val="28"/>
        </w:rPr>
        <w:t xml:space="preserve">МИНИСТЕРСТВО ОБРАЗОВАНИЯ </w:t>
      </w:r>
    </w:p>
    <w:p w:rsidR="006E72B7" w:rsidRPr="00CB3838" w:rsidRDefault="006E72B7" w:rsidP="006E72B7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CB3838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6E72B7" w:rsidRPr="00CB3838" w:rsidRDefault="006E72B7" w:rsidP="006E72B7">
      <w:pPr>
        <w:jc w:val="center"/>
        <w:rPr>
          <w:rFonts w:ascii="PT Astra Serif" w:hAnsi="PT Astra Serif" w:cs="Arial"/>
          <w:b/>
          <w:sz w:val="20"/>
          <w:szCs w:val="20"/>
        </w:rPr>
      </w:pPr>
      <w:r>
        <w:rPr>
          <w:rFonts w:ascii="PT Astra Serif" w:hAnsi="PT Astra Serif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C83CB6" wp14:editId="22CDE703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13335" t="6350" r="571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DSxppVYgIAAJAEAAAOAAAAAAAAAAAAAAAAAC4CAABkcnMvZTJvRG9j&#10;LnhtbFBLAQItABQABgAIAAAAIQCNuyG+2gAAAAYBAAAPAAAAAAAAAAAAAAAAALw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 w:cs="Arial"/>
          <w:b/>
          <w:noProof/>
          <w:spacing w:val="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243036" wp14:editId="175A647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22860" t="19685" r="24765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KpA5stsAgAAngQAAA4AAAAAAAAAAAAAAAAALgIA&#10;AGRycy9lMm9Eb2MueG1sUEsBAi0AFAAGAAgAAAAhAKV1ocT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6E72B7" w:rsidRPr="00CB3838" w:rsidRDefault="006E72B7" w:rsidP="006E72B7">
      <w:pPr>
        <w:jc w:val="center"/>
        <w:rPr>
          <w:rFonts w:ascii="PT Astra Serif" w:hAnsi="PT Astra Serif" w:cs="Arial"/>
          <w:b/>
          <w:sz w:val="20"/>
          <w:szCs w:val="20"/>
        </w:rPr>
      </w:pPr>
    </w:p>
    <w:p w:rsidR="006E72B7" w:rsidRPr="00532E57" w:rsidRDefault="006E72B7" w:rsidP="006E72B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32E57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532E57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6E72B7" w:rsidRPr="00532E57" w:rsidRDefault="006E72B7" w:rsidP="006E72B7">
      <w:pPr>
        <w:pStyle w:val="a5"/>
        <w:jc w:val="center"/>
        <w:rPr>
          <w:rFonts w:ascii="PT Astra Serif" w:hAnsi="PT Astra Serif"/>
          <w:b/>
          <w:sz w:val="16"/>
        </w:rPr>
      </w:pPr>
    </w:p>
    <w:p w:rsidR="006E72B7" w:rsidRPr="00532E57" w:rsidRDefault="006E72B7" w:rsidP="006E72B7">
      <w:pPr>
        <w:pStyle w:val="a5"/>
        <w:tabs>
          <w:tab w:val="clear" w:pos="4153"/>
          <w:tab w:val="center" w:pos="3969"/>
        </w:tabs>
        <w:jc w:val="center"/>
        <w:rPr>
          <w:rFonts w:ascii="PT Astra Serif" w:hAnsi="PT Astra Serif"/>
          <w:szCs w:val="28"/>
        </w:rPr>
      </w:pPr>
      <w:r w:rsidRPr="00532E57">
        <w:rPr>
          <w:rFonts w:ascii="PT Astra Serif" w:hAnsi="PT Astra Serif"/>
          <w:sz w:val="28"/>
          <w:szCs w:val="28"/>
        </w:rPr>
        <w:t xml:space="preserve">от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532E57">
        <w:rPr>
          <w:rFonts w:ascii="PT Astra Serif" w:hAnsi="PT Astra Serif"/>
          <w:sz w:val="28"/>
          <w:szCs w:val="28"/>
        </w:rPr>
        <w:t xml:space="preserve">     №</w:t>
      </w:r>
      <w:r w:rsidRPr="00532E57">
        <w:rPr>
          <w:rFonts w:ascii="PT Astra Serif" w:hAnsi="PT Astra Serif"/>
          <w:szCs w:val="28"/>
        </w:rPr>
        <w:t xml:space="preserve"> </w:t>
      </w:r>
      <w:r w:rsidRPr="00532E57">
        <w:rPr>
          <w:rFonts w:ascii="PT Astra Serif" w:hAnsi="PT Astra Serif"/>
          <w:sz w:val="28"/>
          <w:szCs w:val="28"/>
        </w:rPr>
        <w:t xml:space="preserve">              </w:t>
      </w:r>
    </w:p>
    <w:p w:rsidR="006E72B7" w:rsidRPr="00532E57" w:rsidRDefault="006E72B7" w:rsidP="006E72B7">
      <w:pPr>
        <w:pStyle w:val="a5"/>
        <w:jc w:val="center"/>
        <w:rPr>
          <w:rFonts w:ascii="PT Astra Serif" w:hAnsi="PT Astra Serif"/>
          <w:sz w:val="16"/>
        </w:rPr>
      </w:pPr>
    </w:p>
    <w:p w:rsidR="006E72B7" w:rsidRPr="00532E57" w:rsidRDefault="006E72B7" w:rsidP="006E72B7">
      <w:pPr>
        <w:pStyle w:val="a5"/>
        <w:jc w:val="center"/>
        <w:rPr>
          <w:rFonts w:ascii="PT Astra Serif" w:hAnsi="PT Astra Serif"/>
          <w:sz w:val="16"/>
          <w:szCs w:val="16"/>
        </w:rPr>
      </w:pPr>
      <w:r w:rsidRPr="00532E57">
        <w:rPr>
          <w:rFonts w:ascii="PT Astra Serif" w:hAnsi="PT Astra Serif"/>
          <w:sz w:val="16"/>
          <w:szCs w:val="16"/>
        </w:rPr>
        <w:t>г. Саратов</w:t>
      </w:r>
    </w:p>
    <w:p w:rsidR="006E72B7" w:rsidRPr="00532E57" w:rsidRDefault="006E72B7" w:rsidP="006E72B7">
      <w:pPr>
        <w:jc w:val="center"/>
        <w:rPr>
          <w:rFonts w:ascii="PT Astra Serif" w:hAnsi="PT Astra Serif" w:cs="Times New Roman"/>
          <w:sz w:val="16"/>
        </w:rPr>
      </w:pPr>
    </w:p>
    <w:p w:rsidR="006E72B7" w:rsidRPr="00532E57" w:rsidRDefault="006E72B7" w:rsidP="006E72B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 xml:space="preserve">Об </w:t>
      </w:r>
      <w:r>
        <w:rPr>
          <w:rFonts w:ascii="PT Astra Serif" w:hAnsi="PT Astra Serif" w:cs="Times New Roman"/>
          <w:b/>
          <w:sz w:val="28"/>
          <w:szCs w:val="28"/>
        </w:rPr>
        <w:t xml:space="preserve">организационном сопровождении </w:t>
      </w:r>
      <w:r>
        <w:rPr>
          <w:rFonts w:ascii="PT Astra Serif" w:hAnsi="PT Astra Serif" w:cs="Times New Roman"/>
          <w:b/>
          <w:sz w:val="28"/>
          <w:szCs w:val="28"/>
        </w:rPr>
        <w:br/>
      </w:r>
      <w:r w:rsidRPr="00532E57">
        <w:rPr>
          <w:rFonts w:ascii="PT Astra Serif" w:hAnsi="PT Astra Serif" w:cs="Times New Roman"/>
          <w:b/>
          <w:sz w:val="28"/>
          <w:szCs w:val="28"/>
        </w:rPr>
        <w:t xml:space="preserve">муниципального этапа </w:t>
      </w:r>
      <w:r>
        <w:rPr>
          <w:rFonts w:ascii="PT Astra Serif" w:hAnsi="PT Astra Serif" w:cs="Times New Roman"/>
          <w:b/>
          <w:sz w:val="28"/>
          <w:szCs w:val="28"/>
        </w:rPr>
        <w:br/>
      </w:r>
      <w:r w:rsidRPr="00532E57">
        <w:rPr>
          <w:rFonts w:ascii="PT Astra Serif" w:hAnsi="PT Astra Serif" w:cs="Times New Roman"/>
          <w:b/>
          <w:sz w:val="28"/>
          <w:szCs w:val="28"/>
        </w:rPr>
        <w:t xml:space="preserve">всероссийской олимпиады школьников </w:t>
      </w:r>
      <w:r>
        <w:rPr>
          <w:rFonts w:ascii="PT Astra Serif" w:hAnsi="PT Astra Serif" w:cs="Times New Roman"/>
          <w:b/>
          <w:sz w:val="28"/>
          <w:szCs w:val="28"/>
        </w:rPr>
        <w:br/>
      </w:r>
      <w:r w:rsidRPr="00532E57">
        <w:rPr>
          <w:rFonts w:ascii="PT Astra Serif" w:hAnsi="PT Astra Serif" w:cs="Times New Roman"/>
          <w:b/>
          <w:sz w:val="28"/>
          <w:szCs w:val="28"/>
        </w:rPr>
        <w:t>на территории Саратовской области</w:t>
      </w:r>
    </w:p>
    <w:p w:rsidR="006E72B7" w:rsidRPr="00532E57" w:rsidRDefault="006E72B7" w:rsidP="006E72B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>в 202</w:t>
      </w:r>
      <w:r>
        <w:rPr>
          <w:rFonts w:ascii="PT Astra Serif" w:hAnsi="PT Astra Serif" w:cs="Times New Roman"/>
          <w:b/>
          <w:sz w:val="28"/>
          <w:szCs w:val="28"/>
        </w:rPr>
        <w:t>4</w:t>
      </w:r>
      <w:r w:rsidRPr="00532E57">
        <w:rPr>
          <w:rFonts w:ascii="PT Astra Serif" w:hAnsi="PT Astra Serif" w:cs="Times New Roman"/>
          <w:b/>
          <w:sz w:val="28"/>
          <w:szCs w:val="28"/>
        </w:rPr>
        <w:t>/202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532E57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</w:p>
    <w:p w:rsidR="006E72B7" w:rsidRPr="00532E57" w:rsidRDefault="006E72B7" w:rsidP="006E72B7">
      <w:pPr>
        <w:rPr>
          <w:rFonts w:ascii="PT Astra Serif" w:hAnsi="PT Astra Serif" w:cs="Times New Roman"/>
        </w:rPr>
      </w:pPr>
    </w:p>
    <w:p w:rsidR="006E72B7" w:rsidRPr="00532E57" w:rsidRDefault="006E72B7" w:rsidP="006E72B7">
      <w:pPr>
        <w:jc w:val="both"/>
        <w:rPr>
          <w:rFonts w:ascii="PT Astra Serif" w:hAnsi="PT Astra Serif" w:cs="Times New Roman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ab/>
        <w:t xml:space="preserve">Во исполнение пункта 34 раздела </w:t>
      </w:r>
      <w:r w:rsidRPr="00532E57">
        <w:rPr>
          <w:rFonts w:ascii="PT Astra Serif" w:hAnsi="PT Astra Serif" w:cs="Times New Roman"/>
          <w:sz w:val="28"/>
          <w:szCs w:val="28"/>
          <w:lang w:val="en-US"/>
        </w:rPr>
        <w:t>III</w:t>
      </w:r>
      <w:r w:rsidRPr="00532E57">
        <w:rPr>
          <w:rFonts w:ascii="PT Astra Serif" w:hAnsi="PT Astra Serif" w:cs="Times New Roman"/>
          <w:sz w:val="28"/>
          <w:szCs w:val="28"/>
        </w:rPr>
        <w:t xml:space="preserve"> «Проведение олимпиады» Порядка проведения всероссийской олимпиады школьников, утвержденного приказом Министерства просвещения Российской Федерации от 27 ноября 2020 года № 678</w:t>
      </w:r>
    </w:p>
    <w:p w:rsidR="006E72B7" w:rsidRPr="00532E57" w:rsidRDefault="006E72B7" w:rsidP="006E72B7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6E72B7" w:rsidRPr="00532E57" w:rsidRDefault="006E72B7" w:rsidP="006E72B7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6E72B7" w:rsidRPr="00532E57" w:rsidRDefault="006E72B7" w:rsidP="006E72B7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E72B7" w:rsidRPr="00532E57" w:rsidRDefault="006E72B7" w:rsidP="006E72B7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 xml:space="preserve">Утвердить сроки проведения муниципального этапа всероссийской олимпиады школьников на территории Саратовской области </w:t>
      </w:r>
      <w:r w:rsidRPr="00532E57">
        <w:rPr>
          <w:rFonts w:ascii="PT Astra Serif" w:hAnsi="PT Astra Serif" w:cs="Times New Roman"/>
          <w:sz w:val="28"/>
          <w:szCs w:val="28"/>
        </w:rPr>
        <w:br/>
        <w:t>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532E57">
        <w:rPr>
          <w:rFonts w:ascii="PT Astra Serif" w:hAnsi="PT Astra Serif" w:cs="Times New Roman"/>
          <w:sz w:val="28"/>
          <w:szCs w:val="28"/>
        </w:rPr>
        <w:t>/202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32E57">
        <w:rPr>
          <w:rFonts w:ascii="PT Astra Serif" w:hAnsi="PT Astra Serif" w:cs="Times New Roman"/>
          <w:sz w:val="28"/>
          <w:szCs w:val="28"/>
        </w:rPr>
        <w:t xml:space="preserve"> учебном году (приложение</w:t>
      </w:r>
      <w:r>
        <w:rPr>
          <w:rFonts w:ascii="PT Astra Serif" w:hAnsi="PT Astra Serif" w:cs="Times New Roman"/>
          <w:sz w:val="28"/>
          <w:szCs w:val="28"/>
        </w:rPr>
        <w:t xml:space="preserve"> № 1</w:t>
      </w:r>
      <w:r w:rsidRPr="00532E57">
        <w:rPr>
          <w:rFonts w:ascii="PT Astra Serif" w:hAnsi="PT Astra Serif" w:cs="Times New Roman"/>
          <w:sz w:val="28"/>
          <w:szCs w:val="28"/>
        </w:rPr>
        <w:t>).</w:t>
      </w:r>
    </w:p>
    <w:p w:rsidR="006E72B7" w:rsidRPr="00532E57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532E57">
        <w:rPr>
          <w:rFonts w:ascii="PT Astra Serif" w:hAnsi="PT Astra Serif" w:cs="Times New Roman"/>
          <w:sz w:val="28"/>
          <w:szCs w:val="28"/>
        </w:rPr>
        <w:t>беспечить проведение муниципального этапа всероссийской олимпиады школьников на территории Саратовской об</w:t>
      </w:r>
      <w:r>
        <w:rPr>
          <w:rFonts w:ascii="PT Astra Serif" w:hAnsi="PT Astra Serif" w:cs="Times New Roman"/>
          <w:sz w:val="28"/>
          <w:szCs w:val="28"/>
        </w:rPr>
        <w:t>ласти в 2024</w:t>
      </w:r>
      <w:r w:rsidRPr="00532E57">
        <w:rPr>
          <w:rFonts w:ascii="PT Astra Serif" w:hAnsi="PT Astra Serif" w:cs="Times New Roman"/>
          <w:sz w:val="28"/>
          <w:szCs w:val="28"/>
        </w:rPr>
        <w:t>/202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32E57">
        <w:rPr>
          <w:rFonts w:ascii="PT Astra Serif" w:hAnsi="PT Astra Serif" w:cs="Times New Roman"/>
          <w:sz w:val="28"/>
          <w:szCs w:val="28"/>
        </w:rPr>
        <w:t xml:space="preserve"> учебном году в сроки, установленные в </w:t>
      </w:r>
      <w:r w:rsidRPr="00C64863">
        <w:rPr>
          <w:rFonts w:ascii="PT Astra Serif" w:hAnsi="PT Astra Serif" w:cs="Times New Roman"/>
          <w:sz w:val="28"/>
          <w:szCs w:val="28"/>
        </w:rPr>
        <w:t xml:space="preserve">пункте </w:t>
      </w:r>
      <w:r>
        <w:rPr>
          <w:rFonts w:ascii="PT Astra Serif" w:hAnsi="PT Astra Serif" w:cs="Times New Roman"/>
          <w:sz w:val="28"/>
          <w:szCs w:val="28"/>
        </w:rPr>
        <w:t>1</w:t>
      </w:r>
      <w:r w:rsidRPr="00532E57">
        <w:rPr>
          <w:rFonts w:ascii="PT Astra Serif" w:hAnsi="PT Astra Serif" w:cs="Times New Roman"/>
          <w:sz w:val="28"/>
          <w:szCs w:val="28"/>
        </w:rPr>
        <w:t xml:space="preserve"> настоящего приказа, </w:t>
      </w:r>
      <w:r w:rsidRPr="00532E57">
        <w:rPr>
          <w:rFonts w:ascii="PT Astra Serif" w:hAnsi="PT Astra Serif" w:cs="Times New Roman"/>
          <w:sz w:val="28"/>
          <w:szCs w:val="28"/>
        </w:rPr>
        <w:br/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532E57">
        <w:rPr>
          <w:rFonts w:ascii="PT Astra Serif" w:hAnsi="PT Astra Serif" w:cs="Times New Roman"/>
          <w:sz w:val="28"/>
          <w:szCs w:val="28"/>
        </w:rPr>
        <w:t>пределить места проведения муниципального этапа всероссийской олимпиады школьников по каждом</w:t>
      </w:r>
      <w:r>
        <w:rPr>
          <w:rFonts w:ascii="PT Astra Serif" w:hAnsi="PT Astra Serif" w:cs="Times New Roman"/>
          <w:sz w:val="28"/>
          <w:szCs w:val="28"/>
        </w:rPr>
        <w:t>у общеобразовательному предмету;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532E57">
        <w:rPr>
          <w:rFonts w:ascii="PT Astra Serif" w:hAnsi="PT Astra Serif" w:cs="Times New Roman"/>
          <w:sz w:val="28"/>
          <w:szCs w:val="28"/>
        </w:rPr>
        <w:t>беспечить участие обучающихся 7 – 11 классов общеобразовательных организаций в муниципальном этапе всероссийской олимпиады школьников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532E57">
        <w:rPr>
          <w:rFonts w:ascii="PT Astra Serif" w:hAnsi="PT Astra Serif" w:cs="Times New Roman"/>
          <w:sz w:val="28"/>
          <w:szCs w:val="28"/>
        </w:rPr>
        <w:t>рганизовать сопровождение обучающихся до места проведения муниципального этапа всероссийской олимпиады школьников и обратно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</w:t>
      </w:r>
      <w:r w:rsidRPr="00532E57">
        <w:rPr>
          <w:rFonts w:ascii="PT Astra Serif" w:hAnsi="PT Astra Serif" w:cs="Times New Roman"/>
          <w:sz w:val="28"/>
          <w:szCs w:val="28"/>
        </w:rPr>
        <w:t>твердить требования к организации и проведению муниципального этапа олимпиады по каждому общеобразовательному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8"/>
          <w:szCs w:val="28"/>
        </w:rPr>
        <w:br/>
      </w:r>
      <w:r w:rsidRPr="00532E57">
        <w:rPr>
          <w:rFonts w:ascii="PT Astra Serif" w:hAnsi="PT Astra Serif" w:cs="Times New Roman"/>
          <w:sz w:val="28"/>
          <w:szCs w:val="28"/>
        </w:rPr>
        <w:lastRenderedPageBreak/>
        <w:t>предмету, разработанные региональными предметно – методическими комиссиями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E72B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</w:t>
      </w:r>
      <w:r w:rsidRPr="00532E57">
        <w:rPr>
          <w:rFonts w:ascii="PT Astra Serif" w:hAnsi="PT Astra Serif" w:cs="Times New Roman"/>
          <w:sz w:val="28"/>
          <w:szCs w:val="28"/>
        </w:rPr>
        <w:t xml:space="preserve">твердить результаты муниципального этапа олимпиады </w:t>
      </w:r>
      <w:r w:rsidRPr="00532E57">
        <w:rPr>
          <w:rFonts w:ascii="PT Astra Serif" w:hAnsi="PT Astra Serif" w:cs="Times New Roman"/>
          <w:sz w:val="28"/>
          <w:szCs w:val="28"/>
        </w:rPr>
        <w:br/>
        <w:t>по каждому общеобразовательному предмету и опубликовать их на своем официальном сайте в сети Интернет.</w:t>
      </w:r>
    </w:p>
    <w:p w:rsidR="006E72B7" w:rsidRPr="004073B2" w:rsidRDefault="006E72B7" w:rsidP="006E72B7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073B2">
        <w:rPr>
          <w:rFonts w:ascii="PT Astra Serif" w:hAnsi="PT Astra Serif" w:cs="Times New Roman"/>
          <w:sz w:val="28"/>
          <w:szCs w:val="28"/>
        </w:rPr>
        <w:t xml:space="preserve">Утвердить график </w:t>
      </w:r>
      <w:proofErr w:type="gramStart"/>
      <w:r w:rsidRPr="004073B2">
        <w:rPr>
          <w:rFonts w:ascii="PT Astra Serif" w:hAnsi="PT Astra Serif" w:cs="Times New Roman"/>
          <w:sz w:val="28"/>
          <w:szCs w:val="28"/>
        </w:rPr>
        <w:t>предоставления результатов мун</w:t>
      </w:r>
      <w:r>
        <w:rPr>
          <w:rFonts w:ascii="PT Astra Serif" w:hAnsi="PT Astra Serif" w:cs="Times New Roman"/>
          <w:sz w:val="28"/>
          <w:szCs w:val="28"/>
        </w:rPr>
        <w:t xml:space="preserve">иципального этапа всероссийской </w:t>
      </w:r>
      <w:r w:rsidRPr="004073B2">
        <w:rPr>
          <w:rFonts w:ascii="PT Astra Serif" w:hAnsi="PT Astra Serif" w:cs="Times New Roman"/>
          <w:sz w:val="28"/>
          <w:szCs w:val="28"/>
        </w:rPr>
        <w:t>олимпиады школьников</w:t>
      </w:r>
      <w:proofErr w:type="gramEnd"/>
      <w:r w:rsidRPr="004073B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территории Саратовской </w:t>
      </w:r>
      <w:r w:rsidRPr="004073B2">
        <w:rPr>
          <w:rFonts w:ascii="PT Astra Serif" w:hAnsi="PT Astra Serif" w:cs="Times New Roman"/>
          <w:sz w:val="28"/>
          <w:szCs w:val="28"/>
        </w:rPr>
        <w:t>области в 2024/2025 учебном году</w:t>
      </w:r>
      <w:r>
        <w:rPr>
          <w:rFonts w:ascii="PT Astra Serif" w:hAnsi="PT Astra Serif" w:cs="Times New Roman"/>
          <w:sz w:val="28"/>
          <w:szCs w:val="28"/>
        </w:rPr>
        <w:t xml:space="preserve"> (приложение № 2).</w:t>
      </w:r>
    </w:p>
    <w:p w:rsidR="006E72B7" w:rsidRPr="00A528E1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28E1">
        <w:rPr>
          <w:rFonts w:ascii="PT Astra Serif" w:hAnsi="PT Astra Serif" w:cs="Times New Roman"/>
          <w:sz w:val="28"/>
          <w:szCs w:val="28"/>
        </w:rPr>
        <w:t xml:space="preserve">Представить в </w:t>
      </w:r>
      <w:r>
        <w:rPr>
          <w:rFonts w:ascii="PT Astra Serif" w:hAnsi="PT Astra Serif" w:cs="Times New Roman"/>
          <w:sz w:val="28"/>
          <w:szCs w:val="28"/>
        </w:rPr>
        <w:t>г</w:t>
      </w:r>
      <w:r w:rsidRPr="00A528E1">
        <w:rPr>
          <w:rFonts w:ascii="PT Astra Serif" w:hAnsi="PT Astra Serif" w:cs="Times New Roman"/>
          <w:sz w:val="28"/>
          <w:szCs w:val="28"/>
        </w:rPr>
        <w:t xml:space="preserve">осударственное автономное учреждение дополнительного профессионального образования «Саратовский областной институт развития образования» информацию об итогах </w:t>
      </w:r>
      <w:r w:rsidRPr="00B7760D">
        <w:rPr>
          <w:rFonts w:ascii="PT Astra Serif" w:hAnsi="PT Astra Serif" w:cs="Times New Roman"/>
          <w:sz w:val="28"/>
          <w:szCs w:val="28"/>
        </w:rPr>
        <w:t>(итоговые протоколы)</w:t>
      </w:r>
      <w:r w:rsidRPr="00A528E1">
        <w:rPr>
          <w:rFonts w:ascii="PT Astra Serif" w:hAnsi="PT Astra Serif" w:cs="Times New Roman"/>
          <w:sz w:val="28"/>
          <w:szCs w:val="28"/>
        </w:rPr>
        <w:t xml:space="preserve"> муниципального этапа всероссийской олимпиады школьников </w:t>
      </w:r>
      <w:r w:rsidRPr="00A528E1">
        <w:rPr>
          <w:rFonts w:ascii="PT Astra Serif" w:hAnsi="PT Astra Serif" w:cs="Times New Roman"/>
          <w:sz w:val="28"/>
          <w:szCs w:val="28"/>
        </w:rPr>
        <w:br/>
        <w:t xml:space="preserve">в 2024/2025 учебном году по каждому общеобразовательному предмету </w:t>
      </w:r>
      <w:r w:rsidRPr="00A528E1">
        <w:rPr>
          <w:rFonts w:ascii="PT Astra Serif" w:hAnsi="PT Astra Serif" w:cs="Times New Roman"/>
          <w:sz w:val="28"/>
          <w:szCs w:val="28"/>
        </w:rPr>
        <w:br/>
        <w:t xml:space="preserve">по форме согласно </w:t>
      </w:r>
      <w:r w:rsidRPr="001B210E">
        <w:rPr>
          <w:rFonts w:ascii="PT Astra Serif" w:hAnsi="PT Astra Serif" w:cs="Times New Roman"/>
          <w:sz w:val="28"/>
          <w:szCs w:val="28"/>
        </w:rPr>
        <w:t xml:space="preserve">приложению </w:t>
      </w:r>
      <w:r>
        <w:rPr>
          <w:rFonts w:ascii="PT Astra Serif" w:hAnsi="PT Astra Serif" w:cs="Times New Roman"/>
          <w:sz w:val="28"/>
          <w:szCs w:val="28"/>
        </w:rPr>
        <w:t xml:space="preserve">к Графику </w:t>
      </w:r>
      <w:r w:rsidRPr="001B210E">
        <w:rPr>
          <w:rFonts w:ascii="PT Astra Serif" w:hAnsi="PT Astra Serif" w:cs="Times New Roman"/>
          <w:sz w:val="28"/>
          <w:szCs w:val="28"/>
        </w:rPr>
        <w:t>предоставления результатов муниципального этапа всероссийской олимпиады школьников на территории Саратовской области в 2024/2025 учебном году</w:t>
      </w:r>
      <w:r w:rsidRPr="00A528E1">
        <w:rPr>
          <w:rFonts w:ascii="PT Astra Serif" w:hAnsi="PT Astra Serif" w:cs="Times New Roman"/>
          <w:sz w:val="28"/>
          <w:szCs w:val="28"/>
        </w:rPr>
        <w:t xml:space="preserve"> не позднее срока, указанного в графике</w:t>
      </w:r>
      <w:proofErr w:type="gramEnd"/>
      <w:r w:rsidRPr="00A528E1">
        <w:rPr>
          <w:rFonts w:ascii="PT Astra Serif" w:hAnsi="PT Astra Serif" w:cs="Times New Roman"/>
          <w:sz w:val="28"/>
          <w:szCs w:val="28"/>
        </w:rPr>
        <w:t xml:space="preserve"> предоставления результатов муниципального этапа всероссийской олимпиады школьников на территории Саратовской обл</w:t>
      </w:r>
      <w:r>
        <w:rPr>
          <w:rFonts w:ascii="PT Astra Serif" w:hAnsi="PT Astra Serif" w:cs="Times New Roman"/>
          <w:sz w:val="28"/>
          <w:szCs w:val="28"/>
        </w:rPr>
        <w:t xml:space="preserve">асти </w:t>
      </w:r>
      <w:r>
        <w:rPr>
          <w:rFonts w:ascii="PT Astra Serif" w:hAnsi="PT Astra Serif" w:cs="Times New Roman"/>
          <w:sz w:val="28"/>
          <w:szCs w:val="28"/>
        </w:rPr>
        <w:br/>
        <w:t xml:space="preserve">в 2024/2025 учебном году (приложение № 2). </w:t>
      </w:r>
    </w:p>
    <w:p w:rsidR="006E72B7" w:rsidRPr="00A528E1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28E1">
        <w:rPr>
          <w:rFonts w:ascii="PT Astra Serif" w:hAnsi="PT Astra Serif" w:cs="Times New Roman"/>
          <w:sz w:val="28"/>
          <w:szCs w:val="28"/>
        </w:rPr>
        <w:t xml:space="preserve">Государственному автономному учреждению </w:t>
      </w:r>
      <w:r w:rsidRPr="00A528E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Саратовской области «Региональный центр оценки качества образования» обеспечить передачу олимпиадных заданий для обучающихся 7 – 11 классов </w:t>
      </w:r>
      <w:r w:rsidRPr="00A528E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  <w:t xml:space="preserve">и требования к организации и проведению муниципального этапа олимпиады по каждому общеобразовательному предмету по защищенному каналу связи в адрес органов </w:t>
      </w:r>
      <w:r w:rsidRPr="00A528E1">
        <w:rPr>
          <w:rFonts w:ascii="PT Astra Serif" w:hAnsi="PT Astra Serif" w:cs="Times New Roman"/>
          <w:sz w:val="28"/>
          <w:szCs w:val="28"/>
        </w:rPr>
        <w:t xml:space="preserve">местного самоуправления, осуществляющих управление </w:t>
      </w:r>
      <w:r w:rsidRPr="00A528E1">
        <w:rPr>
          <w:rFonts w:ascii="PT Astra Serif" w:hAnsi="PT Astra Serif" w:cs="Times New Roman"/>
          <w:sz w:val="28"/>
          <w:szCs w:val="28"/>
        </w:rPr>
        <w:br/>
        <w:t>в сфере образования,</w:t>
      </w:r>
      <w:r w:rsidRPr="00A528E1">
        <w:rPr>
          <w:rFonts w:ascii="PT Astra Serif" w:hAnsi="PT Astra Serif"/>
          <w:sz w:val="28"/>
          <w:szCs w:val="28"/>
        </w:rPr>
        <w:t xml:space="preserve"> </w:t>
      </w:r>
      <w:r w:rsidRPr="00A528E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за 2 рабочих дня до срока проведения муниципального этапа олимпиады по каждому общеобразовательному предмету.</w:t>
      </w:r>
      <w:proofErr w:type="gramEnd"/>
    </w:p>
    <w:p w:rsidR="006E72B7" w:rsidRPr="00A528E1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28E1">
        <w:rPr>
          <w:rFonts w:ascii="PT Astra Serif" w:hAnsi="PT Astra Serif" w:cs="Times New Roman"/>
          <w:sz w:val="28"/>
          <w:szCs w:val="28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представить в министерство образования Саратовской области сводные сведения о победителях и призерах муниципального этапа всероссийской олимпиады школьников в 2024/2025 учебном году </w:t>
      </w:r>
      <w:r w:rsidRPr="00A528E1">
        <w:rPr>
          <w:rFonts w:ascii="PT Astra Serif" w:hAnsi="PT Astra Serif" w:cs="Times New Roman"/>
          <w:sz w:val="28"/>
          <w:szCs w:val="28"/>
        </w:rPr>
        <w:br/>
        <w:t xml:space="preserve">по каждому общеобразовательному предмету по форме согласно </w:t>
      </w:r>
      <w:r w:rsidRPr="001B210E">
        <w:rPr>
          <w:rFonts w:ascii="PT Astra Serif" w:hAnsi="PT Astra Serif" w:cs="Times New Roman"/>
          <w:sz w:val="28"/>
          <w:szCs w:val="28"/>
        </w:rPr>
        <w:t xml:space="preserve">приложению </w:t>
      </w:r>
      <w:r>
        <w:rPr>
          <w:rFonts w:ascii="PT Astra Serif" w:hAnsi="PT Astra Serif" w:cs="Times New Roman"/>
          <w:sz w:val="28"/>
          <w:szCs w:val="28"/>
        </w:rPr>
        <w:t xml:space="preserve">к Графику </w:t>
      </w:r>
      <w:r w:rsidRPr="001B210E">
        <w:rPr>
          <w:rFonts w:ascii="PT Astra Serif" w:hAnsi="PT Astra Serif" w:cs="Times New Roman"/>
          <w:sz w:val="28"/>
          <w:szCs w:val="28"/>
        </w:rPr>
        <w:t xml:space="preserve">предоставления результатов муниципального этапа всероссийской олимпиады школьников на территории Саратовской области </w:t>
      </w:r>
      <w:r>
        <w:rPr>
          <w:rFonts w:ascii="PT Astra Serif" w:hAnsi="PT Astra Serif" w:cs="Times New Roman"/>
          <w:sz w:val="28"/>
          <w:szCs w:val="28"/>
        </w:rPr>
        <w:br/>
      </w:r>
      <w:r w:rsidRPr="001B210E">
        <w:rPr>
          <w:rFonts w:ascii="PT Astra Serif" w:hAnsi="PT Astra Serif" w:cs="Times New Roman"/>
          <w:sz w:val="28"/>
          <w:szCs w:val="28"/>
        </w:rPr>
        <w:t>в 2024/2025 учебном году</w:t>
      </w:r>
      <w:r w:rsidRPr="00A528E1">
        <w:rPr>
          <w:rFonts w:ascii="PT Astra Serif" w:hAnsi="PT Astra Serif" w:cs="Times New Roman"/>
          <w:sz w:val="28"/>
          <w:szCs w:val="28"/>
        </w:rPr>
        <w:t xml:space="preserve"> не</w:t>
      </w:r>
      <w:proofErr w:type="gramEnd"/>
      <w:r w:rsidRPr="00A528E1">
        <w:rPr>
          <w:rFonts w:ascii="PT Astra Serif" w:hAnsi="PT Astra Serif" w:cs="Times New Roman"/>
          <w:sz w:val="28"/>
          <w:szCs w:val="28"/>
        </w:rPr>
        <w:t xml:space="preserve"> позднее срока, указанного в графике </w:t>
      </w:r>
      <w:proofErr w:type="gramStart"/>
      <w:r w:rsidRPr="00A528E1">
        <w:rPr>
          <w:rFonts w:ascii="PT Astra Serif" w:hAnsi="PT Astra Serif" w:cs="Times New Roman"/>
          <w:sz w:val="28"/>
          <w:szCs w:val="28"/>
        </w:rPr>
        <w:t>предоставления результатов муниципального этапа всероссийской олимпиады школьников</w:t>
      </w:r>
      <w:proofErr w:type="gramEnd"/>
      <w:r w:rsidRPr="00A528E1">
        <w:rPr>
          <w:rFonts w:ascii="PT Astra Serif" w:hAnsi="PT Astra Serif" w:cs="Times New Roman"/>
          <w:sz w:val="28"/>
          <w:szCs w:val="28"/>
        </w:rPr>
        <w:t xml:space="preserve"> на территории Саратовской области в 2024/2025 учебном году (приложение № </w:t>
      </w:r>
      <w:r>
        <w:rPr>
          <w:rFonts w:ascii="PT Astra Serif" w:hAnsi="PT Astra Serif" w:cs="Times New Roman"/>
          <w:sz w:val="28"/>
          <w:szCs w:val="28"/>
        </w:rPr>
        <w:t>2</w:t>
      </w:r>
      <w:r w:rsidRPr="00A528E1">
        <w:rPr>
          <w:rFonts w:ascii="PT Astra Serif" w:hAnsi="PT Astra Serif" w:cs="Times New Roman"/>
          <w:sz w:val="28"/>
          <w:szCs w:val="28"/>
        </w:rPr>
        <w:t>).</w:t>
      </w:r>
    </w:p>
    <w:p w:rsidR="006E72B7" w:rsidRPr="00532E57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>Комитету по государственному контролю и надзору в сфере образования: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532E57">
        <w:rPr>
          <w:rFonts w:ascii="PT Astra Serif" w:hAnsi="PT Astra Serif" w:cs="Times New Roman"/>
          <w:sz w:val="28"/>
          <w:szCs w:val="28"/>
        </w:rPr>
        <w:t xml:space="preserve">беспечить </w:t>
      </w:r>
      <w:proofErr w:type="gramStart"/>
      <w:r w:rsidRPr="00532E5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32E57">
        <w:rPr>
          <w:rFonts w:ascii="PT Astra Serif" w:hAnsi="PT Astra Serif" w:cs="Times New Roman"/>
          <w:sz w:val="28"/>
          <w:szCs w:val="28"/>
        </w:rPr>
        <w:t xml:space="preserve"> проведением муниципального этапа всероссийской олимпиады школьников на территории Саратовской области </w:t>
      </w:r>
      <w:r w:rsidRPr="00532E57">
        <w:rPr>
          <w:rFonts w:ascii="PT Astra Serif" w:hAnsi="PT Astra Serif" w:cs="Times New Roman"/>
          <w:sz w:val="28"/>
          <w:szCs w:val="28"/>
        </w:rPr>
        <w:br/>
        <w:t>в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532E57">
        <w:rPr>
          <w:rFonts w:ascii="PT Astra Serif" w:hAnsi="PT Astra Serif" w:cs="Times New Roman"/>
          <w:sz w:val="28"/>
          <w:szCs w:val="28"/>
        </w:rPr>
        <w:t>/202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32E57">
        <w:rPr>
          <w:rFonts w:ascii="PT Astra Serif" w:hAnsi="PT Astra Serif" w:cs="Times New Roman"/>
          <w:sz w:val="28"/>
          <w:szCs w:val="28"/>
        </w:rPr>
        <w:t xml:space="preserve"> учебном году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532E57">
        <w:rPr>
          <w:rFonts w:ascii="PT Astra Serif" w:hAnsi="PT Astra Serif" w:cs="Times New Roman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справку по итогам </w:t>
      </w:r>
      <w:proofErr w:type="gramStart"/>
      <w:r w:rsidRPr="00532E57">
        <w:rPr>
          <w:rFonts w:ascii="PT Astra Serif" w:hAnsi="PT Astra Serif" w:cs="Times New Roman"/>
          <w:sz w:val="28"/>
          <w:szCs w:val="28"/>
        </w:rPr>
        <w:t xml:space="preserve">контроля </w:t>
      </w:r>
      <w:r>
        <w:rPr>
          <w:rFonts w:ascii="PT Astra Serif" w:hAnsi="PT Astra Serif" w:cs="Times New Roman"/>
          <w:sz w:val="28"/>
          <w:szCs w:val="28"/>
        </w:rPr>
        <w:br/>
      </w:r>
      <w:r w:rsidRPr="00532E57">
        <w:rPr>
          <w:rFonts w:ascii="PT Astra Serif" w:hAnsi="PT Astra Serif" w:cs="Times New Roman"/>
          <w:sz w:val="28"/>
          <w:szCs w:val="28"/>
        </w:rPr>
        <w:lastRenderedPageBreak/>
        <w:t>за</w:t>
      </w:r>
      <w:proofErr w:type="gramEnd"/>
      <w:r w:rsidRPr="00532E57">
        <w:rPr>
          <w:rFonts w:ascii="PT Astra Serif" w:hAnsi="PT Astra Serif" w:cs="Times New Roman"/>
          <w:sz w:val="28"/>
          <w:szCs w:val="28"/>
        </w:rPr>
        <w:t xml:space="preserve"> проведением муниципального этапа всероссийской олимпиады школьников на территории Саратовской области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532E57">
        <w:rPr>
          <w:rFonts w:ascii="PT Astra Serif" w:hAnsi="PT Astra Serif" w:cs="Times New Roman"/>
          <w:sz w:val="28"/>
          <w:szCs w:val="28"/>
        </w:rPr>
        <w:t>/202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32E57">
        <w:rPr>
          <w:rFonts w:ascii="PT Astra Serif" w:hAnsi="PT Astra Serif" w:cs="Times New Roman"/>
          <w:sz w:val="28"/>
          <w:szCs w:val="28"/>
        </w:rPr>
        <w:t xml:space="preserve"> учебном году </w:t>
      </w:r>
      <w:r w:rsidRPr="00532E57">
        <w:rPr>
          <w:rFonts w:ascii="PT Astra Serif" w:hAnsi="PT Astra Serif" w:cs="Times New Roman"/>
          <w:sz w:val="28"/>
          <w:szCs w:val="28"/>
        </w:rPr>
        <w:br/>
        <w:t>в срок до 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32E57">
        <w:rPr>
          <w:rFonts w:ascii="PT Astra Serif" w:hAnsi="PT Astra Serif" w:cs="Times New Roman"/>
          <w:sz w:val="28"/>
          <w:szCs w:val="28"/>
        </w:rPr>
        <w:t xml:space="preserve"> декабря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532E57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6E72B7" w:rsidRPr="00532E57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>Управлению общего и дополнительного образования: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>подготовить итоговую информацию по итогам муниципального этапа всероссийской олимпиады школьников на территории Саратовской области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532E57">
        <w:rPr>
          <w:rFonts w:ascii="PT Astra Serif" w:hAnsi="PT Astra Serif" w:cs="Times New Roman"/>
          <w:sz w:val="28"/>
          <w:szCs w:val="28"/>
        </w:rPr>
        <w:t>/202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32E57">
        <w:rPr>
          <w:rFonts w:ascii="PT Astra Serif" w:hAnsi="PT Astra Serif" w:cs="Times New Roman"/>
          <w:sz w:val="28"/>
          <w:szCs w:val="28"/>
        </w:rPr>
        <w:t xml:space="preserve"> учебном году в срок до </w:t>
      </w:r>
      <w:r>
        <w:rPr>
          <w:rFonts w:ascii="PT Astra Serif" w:hAnsi="PT Astra Serif" w:cs="Times New Roman"/>
          <w:sz w:val="28"/>
          <w:szCs w:val="28"/>
        </w:rPr>
        <w:t>28</w:t>
      </w:r>
      <w:r w:rsidRPr="00532E57">
        <w:rPr>
          <w:rFonts w:ascii="PT Astra Serif" w:hAnsi="PT Astra Serif" w:cs="Times New Roman"/>
          <w:sz w:val="28"/>
          <w:szCs w:val="28"/>
        </w:rPr>
        <w:t xml:space="preserve"> декабря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532E57">
        <w:rPr>
          <w:rFonts w:ascii="PT Astra Serif" w:hAnsi="PT Astra Serif" w:cs="Times New Roman"/>
          <w:sz w:val="28"/>
          <w:szCs w:val="28"/>
        </w:rPr>
        <w:t xml:space="preserve"> года;</w:t>
      </w:r>
    </w:p>
    <w:p w:rsidR="006E72B7" w:rsidRPr="00532E57" w:rsidRDefault="006E72B7" w:rsidP="006E72B7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>направить копию приказа в органы местного самоуправления Саратовской области, осуществляющие управление в сфере образования.</w:t>
      </w:r>
    </w:p>
    <w:p w:rsidR="006E72B7" w:rsidRPr="00532E57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E57">
        <w:rPr>
          <w:rFonts w:ascii="PT Astra Serif" w:hAnsi="PT Astra Serif" w:cs="Times New Roman"/>
          <w:sz w:val="28"/>
          <w:szCs w:val="28"/>
        </w:rPr>
        <w:t xml:space="preserve">Отделу аналитической и организационной работы управления развития профессионального образования и организационной работы </w:t>
      </w:r>
      <w:proofErr w:type="gramStart"/>
      <w:r w:rsidRPr="00532E57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532E57">
        <w:rPr>
          <w:rFonts w:ascii="PT Astra Serif" w:hAnsi="PT Astra Serif" w:cs="Times New Roman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6E72B7" w:rsidRPr="00532E57" w:rsidRDefault="006E72B7" w:rsidP="006E72B7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32E5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32E57">
        <w:rPr>
          <w:rFonts w:ascii="PT Astra Serif" w:hAnsi="PT Astra Serif" w:cs="Times New Roman"/>
          <w:sz w:val="28"/>
          <w:szCs w:val="28"/>
        </w:rPr>
        <w:t xml:space="preserve"> исполнением настоящего приказа возложить </w:t>
      </w:r>
      <w:r w:rsidRPr="00532E57">
        <w:rPr>
          <w:rFonts w:ascii="PT Astra Serif" w:hAnsi="PT Astra Serif" w:cs="Times New Roman"/>
          <w:sz w:val="28"/>
          <w:szCs w:val="28"/>
        </w:rPr>
        <w:br/>
        <w:t xml:space="preserve">на </w:t>
      </w:r>
      <w:r>
        <w:rPr>
          <w:rFonts w:ascii="PT Astra Serif" w:hAnsi="PT Astra Serif" w:cs="Times New Roman"/>
          <w:sz w:val="28"/>
          <w:szCs w:val="28"/>
        </w:rPr>
        <w:t xml:space="preserve">первого </w:t>
      </w:r>
      <w:r w:rsidRPr="00532E57">
        <w:rPr>
          <w:rFonts w:ascii="PT Astra Serif" w:hAnsi="PT Astra Serif" w:cs="Times New Roman"/>
          <w:sz w:val="28"/>
          <w:szCs w:val="28"/>
        </w:rPr>
        <w:t>заместителя министра образования Саратовской области.</w:t>
      </w:r>
    </w:p>
    <w:p w:rsidR="006E72B7" w:rsidRDefault="006E72B7" w:rsidP="006E72B7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6E72B7" w:rsidRDefault="006E72B7" w:rsidP="006E72B7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6E72B7" w:rsidRDefault="006E72B7" w:rsidP="006E72B7">
      <w:pPr>
        <w:widowControl w:val="0"/>
        <w:tabs>
          <w:tab w:val="left" w:pos="709"/>
          <w:tab w:val="left" w:pos="855"/>
        </w:tabs>
        <w:suppressAutoHyphens/>
        <w:spacing w:line="228" w:lineRule="auto"/>
        <w:contextualSpacing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</w:pPr>
      <w:r w:rsidRPr="00D40EC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  <w:t xml:space="preserve">Заместитель Председателя </w:t>
      </w:r>
    </w:p>
    <w:p w:rsidR="006E72B7" w:rsidRDefault="006E72B7" w:rsidP="006E72B7">
      <w:pPr>
        <w:widowControl w:val="0"/>
        <w:tabs>
          <w:tab w:val="left" w:pos="709"/>
          <w:tab w:val="left" w:pos="855"/>
        </w:tabs>
        <w:suppressAutoHyphens/>
        <w:spacing w:line="228" w:lineRule="auto"/>
        <w:contextualSpacing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</w:pPr>
      <w:r w:rsidRPr="00D40EC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  <w:t xml:space="preserve">Правительства Саратовской области – </w:t>
      </w:r>
    </w:p>
    <w:p w:rsidR="006E72B7" w:rsidRDefault="006E72B7" w:rsidP="006E72B7">
      <w:pPr>
        <w:widowControl w:val="0"/>
        <w:tabs>
          <w:tab w:val="left" w:pos="709"/>
          <w:tab w:val="left" w:pos="855"/>
        </w:tabs>
        <w:suppressAutoHyphens/>
        <w:spacing w:line="228" w:lineRule="auto"/>
        <w:contextualSpacing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</w:pPr>
      <w:r w:rsidRPr="00D40EC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  <w:t xml:space="preserve">министр образования </w:t>
      </w:r>
    </w:p>
    <w:p w:rsidR="006E72B7" w:rsidRPr="00B7760D" w:rsidRDefault="006E72B7" w:rsidP="006E72B7">
      <w:pPr>
        <w:widowControl w:val="0"/>
        <w:tabs>
          <w:tab w:val="left" w:pos="709"/>
          <w:tab w:val="left" w:pos="855"/>
        </w:tabs>
        <w:suppressAutoHyphens/>
        <w:spacing w:line="228" w:lineRule="auto"/>
        <w:contextualSpacing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</w:pPr>
      <w:r w:rsidRPr="00D40EC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  <w:t xml:space="preserve">Саратовской области                                                                        </w:t>
      </w: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D40EC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eastAsia="ja-JP"/>
        </w:rPr>
        <w:t xml:space="preserve">М.И. </w:t>
      </w:r>
      <w:r w:rsidRPr="00D40EC2">
        <w:rPr>
          <w:rFonts w:ascii="PT Astra Serif" w:hAnsi="PT Astra Serif"/>
          <w:b/>
          <w:sz w:val="28"/>
          <w:szCs w:val="28"/>
        </w:rPr>
        <w:t xml:space="preserve">Орлов </w:t>
      </w:r>
    </w:p>
    <w:p w:rsidR="006E72B7" w:rsidRPr="00532E57" w:rsidRDefault="006E72B7" w:rsidP="006E72B7">
      <w:pPr>
        <w:rPr>
          <w:rFonts w:ascii="PT Astra Serif" w:hAnsi="PT Astra Serif" w:cs="Times New Roman"/>
          <w:b/>
          <w:sz w:val="28"/>
          <w:szCs w:val="28"/>
        </w:rPr>
      </w:pPr>
    </w:p>
    <w:p w:rsidR="006E72B7" w:rsidRPr="00532E57" w:rsidRDefault="006E72B7" w:rsidP="006E72B7">
      <w:pPr>
        <w:rPr>
          <w:rFonts w:ascii="PT Astra Serif" w:hAnsi="PT Astra Serif" w:cs="Times New Roman"/>
          <w:sz w:val="28"/>
          <w:szCs w:val="28"/>
        </w:rPr>
        <w:sectPr w:rsidR="006E72B7" w:rsidRPr="00532E57" w:rsidSect="0035088B">
          <w:headerReference w:type="default" r:id="rId7"/>
          <w:pgSz w:w="11906" w:h="16838"/>
          <w:pgMar w:top="397" w:right="851" w:bottom="851" w:left="1701" w:header="397" w:footer="709" w:gutter="0"/>
          <w:cols w:space="708"/>
          <w:titlePg/>
          <w:docGrid w:linePitch="360"/>
        </w:sectPr>
      </w:pP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1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УТВЕРЖДЕН</w:t>
      </w:r>
      <w:r>
        <w:rPr>
          <w:rFonts w:ascii="PT Astra Serif" w:hAnsi="PT Astra Serif"/>
          <w:sz w:val="28"/>
          <w:szCs w:val="28"/>
        </w:rPr>
        <w:t>Ы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 xml:space="preserve">приказом министерства </w:t>
      </w: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образования</w:t>
      </w: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от</w:t>
      </w:r>
      <w:r w:rsidRPr="002F2300">
        <w:rPr>
          <w:rFonts w:ascii="PT Astra Serif" w:hAnsi="PT Astra Serif"/>
          <w:color w:val="FFFFFF" w:themeColor="background1"/>
          <w:sz w:val="28"/>
          <w:szCs w:val="28"/>
        </w:rPr>
        <w:t xml:space="preserve"> ______________</w:t>
      </w:r>
      <w:r w:rsidRPr="00CB3838">
        <w:rPr>
          <w:rFonts w:ascii="PT Astra Serif" w:hAnsi="PT Astra Serif"/>
          <w:sz w:val="28"/>
          <w:szCs w:val="28"/>
        </w:rPr>
        <w:t xml:space="preserve"> № </w:t>
      </w:r>
      <w:r w:rsidRPr="002F2300">
        <w:rPr>
          <w:rFonts w:ascii="PT Astra Serif" w:hAnsi="PT Astra Serif"/>
          <w:color w:val="FFFFFF" w:themeColor="background1"/>
          <w:sz w:val="28"/>
          <w:szCs w:val="28"/>
        </w:rPr>
        <w:t xml:space="preserve">_____ </w:t>
      </w:r>
    </w:p>
    <w:p w:rsidR="006E72B7" w:rsidRPr="000C2523" w:rsidRDefault="006E72B7" w:rsidP="006E72B7">
      <w:pPr>
        <w:ind w:left="5954"/>
        <w:rPr>
          <w:rFonts w:ascii="PT Astra Serif" w:hAnsi="PT Astra Serif"/>
          <w:sz w:val="28"/>
          <w:szCs w:val="28"/>
        </w:rPr>
      </w:pPr>
    </w:p>
    <w:p w:rsidR="006E72B7" w:rsidRPr="00010883" w:rsidRDefault="006E72B7" w:rsidP="006E72B7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Сроки проведения муниципального этапа</w:t>
      </w:r>
    </w:p>
    <w:p w:rsidR="006E72B7" w:rsidRPr="00010883" w:rsidRDefault="006E72B7" w:rsidP="006E72B7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всероссийской олимпиады школьников 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br/>
        <w:t>на территории Саратовской области</w:t>
      </w:r>
    </w:p>
    <w:p w:rsidR="006E72B7" w:rsidRPr="00010883" w:rsidRDefault="006E72B7" w:rsidP="006E72B7">
      <w:pPr>
        <w:tabs>
          <w:tab w:val="left" w:pos="142"/>
        </w:tabs>
        <w:ind w:left="142" w:hanging="142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в 202</w:t>
      </w:r>
      <w:r>
        <w:rPr>
          <w:rFonts w:ascii="PT Astra Serif" w:eastAsia="Calibri" w:hAnsi="PT Astra Serif" w:cs="Times New Roman"/>
          <w:b/>
          <w:sz w:val="28"/>
          <w:szCs w:val="28"/>
        </w:rPr>
        <w:t>4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>/202</w:t>
      </w:r>
      <w:r>
        <w:rPr>
          <w:rFonts w:ascii="PT Astra Serif" w:eastAsia="Calibri" w:hAnsi="PT Astra Serif" w:cs="Times New Roman"/>
          <w:b/>
          <w:sz w:val="28"/>
          <w:szCs w:val="28"/>
        </w:rPr>
        <w:t>5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 учебном году</w:t>
      </w:r>
    </w:p>
    <w:p w:rsidR="006E72B7" w:rsidRPr="00010883" w:rsidRDefault="006E72B7" w:rsidP="006E72B7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4"/>
        <w:tblW w:w="10097" w:type="dxa"/>
        <w:jc w:val="center"/>
        <w:tblLook w:val="04A0" w:firstRow="1" w:lastRow="0" w:firstColumn="1" w:lastColumn="0" w:noHBand="0" w:noVBand="1"/>
      </w:tblPr>
      <w:tblGrid>
        <w:gridCol w:w="782"/>
        <w:gridCol w:w="4020"/>
        <w:gridCol w:w="1184"/>
        <w:gridCol w:w="2217"/>
        <w:gridCol w:w="1894"/>
      </w:tblGrid>
      <w:tr w:rsidR="006E72B7" w:rsidRPr="00010883" w:rsidTr="008D3F56">
        <w:trPr>
          <w:tblHeader/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4020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b/>
                <w:sz w:val="27"/>
                <w:szCs w:val="27"/>
                <w:highlight w:val="yellow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Предмет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Классы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День недели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12.11.2024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История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13.11.2024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14.11.2024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Физическая культура (теория)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15.11.2024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Биология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18.11.2024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Физическая культура (практика)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19.11.2024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Право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9-11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20.11.2024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Немецкий язык (письменно)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21.11.2024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Экология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22.11.2024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25.11.2024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Французский язык (письменно)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26.11.2024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География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27.11.2024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Немецкий язык (устно)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28.11.2024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Литература 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29.11.2024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01.12.2024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воскресенье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Французский язык (устно)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02.12.2024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7-8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03.12.2024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Химия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05.12.2024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9-11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06.12.2024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Физика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08.12.2024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воскресенье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Основы безопасности и защиты Родины (теория)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09.12.2024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Искусство (МХК)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10.12.2024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Экономика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11.12.2024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Основы безопасности и защиты Родины (практика)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12.12.2024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Китайский, испанский, итальянский языки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13.12.2024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Труд (технология) </w:t>
            </w:r>
          </w:p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(теория, практика)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16.12.2024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Информатика (1 этап)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17.12.2024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Труд (технология) </w:t>
            </w:r>
          </w:p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(защита проекта)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18.12.2024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Информатика (2 этап)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19.12.2024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</w:tbl>
    <w:p w:rsidR="006E72B7" w:rsidRPr="003A0CEC" w:rsidRDefault="006E72B7" w:rsidP="006E72B7">
      <w:pPr>
        <w:rPr>
          <w:rFonts w:ascii="PT Astra Serif" w:hAnsi="PT Astra Serif" w:cs="Times New Roman"/>
          <w:sz w:val="28"/>
          <w:szCs w:val="28"/>
        </w:rPr>
        <w:sectPr w:rsidR="006E72B7" w:rsidRPr="003A0CEC" w:rsidSect="009E1F06">
          <w:pgSz w:w="11906" w:h="16838"/>
          <w:pgMar w:top="993" w:right="709" w:bottom="539" w:left="1276" w:header="709" w:footer="709" w:gutter="0"/>
          <w:cols w:space="708"/>
          <w:docGrid w:linePitch="360"/>
        </w:sectPr>
      </w:pP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УТВЕРЖДЕН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 xml:space="preserve">приказом министерства </w:t>
      </w: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образования</w:t>
      </w: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 xml:space="preserve">от </w:t>
      </w:r>
      <w:r w:rsidRPr="002F2300">
        <w:rPr>
          <w:rFonts w:ascii="PT Astra Serif" w:hAnsi="PT Astra Serif"/>
          <w:color w:val="FFFFFF" w:themeColor="background1"/>
          <w:sz w:val="28"/>
          <w:szCs w:val="28"/>
        </w:rPr>
        <w:t>______________</w:t>
      </w:r>
      <w:r w:rsidRPr="00CB3838">
        <w:rPr>
          <w:rFonts w:ascii="PT Astra Serif" w:hAnsi="PT Astra Serif"/>
          <w:sz w:val="28"/>
          <w:szCs w:val="28"/>
        </w:rPr>
        <w:t xml:space="preserve"> № </w:t>
      </w:r>
      <w:r w:rsidRPr="002F2300">
        <w:rPr>
          <w:rFonts w:ascii="PT Astra Serif" w:hAnsi="PT Astra Serif"/>
          <w:color w:val="FFFFFF" w:themeColor="background1"/>
          <w:sz w:val="28"/>
          <w:szCs w:val="28"/>
        </w:rPr>
        <w:t>_____</w:t>
      </w:r>
      <w:r w:rsidRPr="00CB3838">
        <w:rPr>
          <w:rFonts w:ascii="PT Astra Serif" w:hAnsi="PT Astra Serif"/>
          <w:sz w:val="28"/>
          <w:szCs w:val="28"/>
        </w:rPr>
        <w:t xml:space="preserve"> </w:t>
      </w:r>
    </w:p>
    <w:p w:rsidR="006E72B7" w:rsidRPr="00532E57" w:rsidRDefault="006E72B7" w:rsidP="006E72B7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6E72B7" w:rsidRPr="00532E57" w:rsidRDefault="006E72B7" w:rsidP="006E72B7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 xml:space="preserve">График предоставления результатов </w:t>
      </w:r>
    </w:p>
    <w:p w:rsidR="006E72B7" w:rsidRPr="00532E57" w:rsidRDefault="006E72B7" w:rsidP="006E72B7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 xml:space="preserve">муниципального этапа </w:t>
      </w:r>
      <w:proofErr w:type="gramStart"/>
      <w:r w:rsidRPr="00532E57">
        <w:rPr>
          <w:rFonts w:ascii="PT Astra Serif" w:hAnsi="PT Astra Serif" w:cs="Times New Roman"/>
          <w:b/>
          <w:sz w:val="28"/>
          <w:szCs w:val="28"/>
        </w:rPr>
        <w:t>всероссийской</w:t>
      </w:r>
      <w:proofErr w:type="gramEnd"/>
      <w:r w:rsidRPr="00532E5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E72B7" w:rsidRPr="00532E57" w:rsidRDefault="006E72B7" w:rsidP="006E72B7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 xml:space="preserve">олимпиады школьников </w:t>
      </w:r>
      <w:r w:rsidRPr="00532E57">
        <w:rPr>
          <w:rFonts w:ascii="PT Astra Serif" w:hAnsi="PT Astra Serif" w:cs="Times New Roman"/>
          <w:b/>
          <w:sz w:val="28"/>
          <w:szCs w:val="28"/>
        </w:rPr>
        <w:br/>
        <w:t xml:space="preserve">на территории Саратовской области </w:t>
      </w:r>
    </w:p>
    <w:p w:rsidR="006E72B7" w:rsidRPr="00532E57" w:rsidRDefault="006E72B7" w:rsidP="006E72B7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>в 20</w:t>
      </w:r>
      <w:r>
        <w:rPr>
          <w:rFonts w:ascii="PT Astra Serif" w:hAnsi="PT Astra Serif" w:cs="Times New Roman"/>
          <w:b/>
          <w:sz w:val="28"/>
          <w:szCs w:val="28"/>
        </w:rPr>
        <w:t>24</w:t>
      </w:r>
      <w:r w:rsidRPr="00532E57">
        <w:rPr>
          <w:rFonts w:ascii="PT Astra Serif" w:hAnsi="PT Astra Serif" w:cs="Times New Roman"/>
          <w:b/>
          <w:sz w:val="28"/>
          <w:szCs w:val="28"/>
        </w:rPr>
        <w:t>/20</w:t>
      </w:r>
      <w:r>
        <w:rPr>
          <w:rFonts w:ascii="PT Astra Serif" w:hAnsi="PT Astra Serif" w:cs="Times New Roman"/>
          <w:b/>
          <w:sz w:val="28"/>
          <w:szCs w:val="28"/>
        </w:rPr>
        <w:t>25</w:t>
      </w:r>
      <w:r w:rsidRPr="00532E57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</w:p>
    <w:p w:rsidR="006E72B7" w:rsidRPr="00532E57" w:rsidRDefault="006E72B7" w:rsidP="006E72B7">
      <w:pPr>
        <w:jc w:val="center"/>
        <w:rPr>
          <w:rFonts w:ascii="PT Astra Serif" w:hAnsi="PT Astra Serif"/>
          <w:b/>
          <w:sz w:val="20"/>
          <w:szCs w:val="27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402"/>
        <w:gridCol w:w="3260"/>
      </w:tblGrid>
      <w:tr w:rsidR="006E72B7" w:rsidRPr="001B210E" w:rsidTr="008D3F56">
        <w:tc>
          <w:tcPr>
            <w:tcW w:w="993" w:type="dxa"/>
            <w:vMerge w:val="restart"/>
          </w:tcPr>
          <w:p w:rsidR="006E72B7" w:rsidRPr="001B210E" w:rsidRDefault="006E72B7" w:rsidP="008D3F56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B210E">
              <w:rPr>
                <w:rFonts w:ascii="PT Astra Serif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2835" w:type="dxa"/>
            <w:vMerge w:val="restart"/>
          </w:tcPr>
          <w:p w:rsidR="006E72B7" w:rsidRPr="001B210E" w:rsidRDefault="006E72B7" w:rsidP="008D3F56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B210E">
              <w:rPr>
                <w:rFonts w:ascii="PT Astra Serif" w:hAnsi="PT Astra Serif"/>
                <w:b/>
                <w:sz w:val="27"/>
                <w:szCs w:val="27"/>
              </w:rPr>
              <w:t>Предмет</w:t>
            </w:r>
          </w:p>
        </w:tc>
        <w:tc>
          <w:tcPr>
            <w:tcW w:w="6662" w:type="dxa"/>
            <w:gridSpan w:val="2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B210E">
              <w:rPr>
                <w:rFonts w:ascii="PT Astra Serif" w:hAnsi="PT Astra Serif"/>
                <w:b/>
                <w:sz w:val="27"/>
                <w:szCs w:val="27"/>
              </w:rPr>
              <w:t>Срок предоставления информации</w:t>
            </w:r>
          </w:p>
        </w:tc>
      </w:tr>
      <w:tr w:rsidR="006E72B7" w:rsidRPr="001B210E" w:rsidTr="008D3F56">
        <w:tc>
          <w:tcPr>
            <w:tcW w:w="993" w:type="dxa"/>
            <w:vMerge/>
          </w:tcPr>
          <w:p w:rsidR="006E72B7" w:rsidRPr="001B210E" w:rsidRDefault="006E72B7" w:rsidP="008D3F56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6E72B7" w:rsidRPr="001B210E" w:rsidRDefault="006E72B7" w:rsidP="008D3F56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3402" w:type="dxa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Муниципальными органами управления образованием в 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3260" w:type="dxa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Государственным автономным учреждением дополнительного профессионального образования «Саратовский областной институт развития образования» в управление общего и дополнительного образования министерства образования области</w:t>
            </w: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Астрономия</w:t>
            </w:r>
          </w:p>
        </w:tc>
        <w:tc>
          <w:tcPr>
            <w:tcW w:w="3402" w:type="dxa"/>
            <w:vMerge w:val="restart"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27 ноября</w:t>
            </w:r>
          </w:p>
        </w:tc>
        <w:tc>
          <w:tcPr>
            <w:tcW w:w="3260" w:type="dxa"/>
            <w:vMerge w:val="restart"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4 декабря</w:t>
            </w: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История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Русский язык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Биология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 xml:space="preserve">Физическая культура 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Право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Экология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Обществознание</w:t>
            </w:r>
          </w:p>
        </w:tc>
        <w:tc>
          <w:tcPr>
            <w:tcW w:w="3402" w:type="dxa"/>
            <w:vMerge w:val="restart"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10 декабря</w:t>
            </w:r>
          </w:p>
        </w:tc>
        <w:tc>
          <w:tcPr>
            <w:tcW w:w="3260" w:type="dxa"/>
            <w:vMerge w:val="restart"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18 декабря</w:t>
            </w: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География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Немецкий язык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 xml:space="preserve">Литература 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Математика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Французский язык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Химия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 xml:space="preserve">Английский язык 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Физика</w:t>
            </w:r>
          </w:p>
        </w:tc>
        <w:tc>
          <w:tcPr>
            <w:tcW w:w="3402" w:type="dxa"/>
            <w:vMerge w:val="restart"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20 декабря</w:t>
            </w:r>
          </w:p>
        </w:tc>
        <w:tc>
          <w:tcPr>
            <w:tcW w:w="3260" w:type="dxa"/>
            <w:vMerge w:val="restart"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B210E">
              <w:rPr>
                <w:rFonts w:ascii="PT Astra Serif" w:hAnsi="PT Astra Serif"/>
                <w:sz w:val="27"/>
                <w:szCs w:val="27"/>
              </w:rPr>
              <w:t>2</w:t>
            </w:r>
            <w:r>
              <w:rPr>
                <w:rFonts w:ascii="PT Astra Serif" w:hAnsi="PT Astra Serif"/>
                <w:sz w:val="27"/>
                <w:szCs w:val="27"/>
              </w:rPr>
              <w:t>5</w:t>
            </w:r>
            <w:r w:rsidRPr="001B210E">
              <w:rPr>
                <w:rFonts w:ascii="PT Astra Serif" w:hAnsi="PT Astra Serif"/>
                <w:sz w:val="27"/>
                <w:szCs w:val="27"/>
              </w:rPr>
              <w:t xml:space="preserve"> декабря</w:t>
            </w: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Искусство (МХК)</w:t>
            </w:r>
          </w:p>
        </w:tc>
        <w:tc>
          <w:tcPr>
            <w:tcW w:w="3402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>Экономика</w:t>
            </w:r>
          </w:p>
        </w:tc>
        <w:tc>
          <w:tcPr>
            <w:tcW w:w="3402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482231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482231">
              <w:rPr>
                <w:rFonts w:ascii="PT Astra Serif" w:eastAsia="Calibri" w:hAnsi="PT Astra Serif"/>
                <w:sz w:val="27"/>
                <w:szCs w:val="27"/>
              </w:rPr>
              <w:t xml:space="preserve">Основы безопасности и защиты Родины </w:t>
            </w:r>
          </w:p>
        </w:tc>
        <w:tc>
          <w:tcPr>
            <w:tcW w:w="3402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1B210E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1B210E">
              <w:rPr>
                <w:rFonts w:ascii="PT Astra Serif" w:eastAsia="Calibri" w:hAnsi="PT Astra Serif"/>
                <w:sz w:val="27"/>
                <w:szCs w:val="27"/>
              </w:rPr>
              <w:t>Китайский, испанский, итальянский я</w:t>
            </w:r>
            <w:r w:rsidRPr="00482231">
              <w:rPr>
                <w:rFonts w:ascii="PT Astra Serif" w:eastAsia="Calibri" w:hAnsi="PT Astra Serif"/>
                <w:sz w:val="27"/>
                <w:szCs w:val="27"/>
              </w:rPr>
              <w:t>зыки</w:t>
            </w:r>
          </w:p>
        </w:tc>
        <w:tc>
          <w:tcPr>
            <w:tcW w:w="3402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1B210E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1B210E">
              <w:rPr>
                <w:rFonts w:ascii="PT Astra Serif" w:eastAsia="Calibri" w:hAnsi="PT Astra Serif"/>
                <w:sz w:val="27"/>
                <w:szCs w:val="27"/>
              </w:rPr>
              <w:t>Труд (технология)</w:t>
            </w:r>
          </w:p>
        </w:tc>
        <w:tc>
          <w:tcPr>
            <w:tcW w:w="3402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6E72B7" w:rsidRPr="001B210E" w:rsidTr="008D3F56">
        <w:tc>
          <w:tcPr>
            <w:tcW w:w="993" w:type="dxa"/>
          </w:tcPr>
          <w:p w:rsidR="006E72B7" w:rsidRPr="001B210E" w:rsidRDefault="006E72B7" w:rsidP="006E72B7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72B7" w:rsidRPr="001B210E" w:rsidRDefault="006E72B7" w:rsidP="008D3F56">
            <w:pPr>
              <w:rPr>
                <w:rFonts w:ascii="PT Astra Serif" w:eastAsia="Calibri" w:hAnsi="PT Astra Serif"/>
                <w:sz w:val="27"/>
                <w:szCs w:val="27"/>
              </w:rPr>
            </w:pPr>
            <w:r>
              <w:rPr>
                <w:rFonts w:ascii="PT Astra Serif" w:eastAsia="Calibri" w:hAnsi="PT Astra Serif"/>
                <w:sz w:val="27"/>
                <w:szCs w:val="27"/>
              </w:rPr>
              <w:t>Информатика</w:t>
            </w:r>
          </w:p>
        </w:tc>
        <w:tc>
          <w:tcPr>
            <w:tcW w:w="3402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E72B7" w:rsidRPr="001B210E" w:rsidRDefault="006E72B7" w:rsidP="008D3F56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</w:tbl>
    <w:p w:rsidR="006E72B7" w:rsidRDefault="006E72B7" w:rsidP="006E72B7">
      <w:pPr>
        <w:rPr>
          <w:rFonts w:ascii="PT Astra Serif" w:hAnsi="PT Astra Serif" w:cs="Times New Roman"/>
          <w:b/>
          <w:sz w:val="28"/>
          <w:szCs w:val="28"/>
        </w:rPr>
        <w:sectPr w:rsidR="006E72B7" w:rsidSect="006410CE">
          <w:pgSz w:w="11906" w:h="16838"/>
          <w:pgMar w:top="992" w:right="709" w:bottom="539" w:left="992" w:header="709" w:footer="624" w:gutter="0"/>
          <w:cols w:space="708"/>
          <w:docGrid w:linePitch="360"/>
        </w:sectPr>
      </w:pPr>
    </w:p>
    <w:p w:rsidR="006E72B7" w:rsidRDefault="006E72B7" w:rsidP="006E72B7">
      <w:pPr>
        <w:ind w:left="11624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1B210E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6E72B7" w:rsidRDefault="006E72B7" w:rsidP="006E72B7">
      <w:pPr>
        <w:ind w:left="11624"/>
        <w:rPr>
          <w:rFonts w:ascii="PT Astra Serif" w:hAnsi="PT Astra Serif" w:cs="Times New Roman"/>
          <w:sz w:val="28"/>
          <w:szCs w:val="28"/>
        </w:rPr>
      </w:pPr>
      <w:r w:rsidRPr="001B210E">
        <w:rPr>
          <w:rFonts w:ascii="PT Astra Serif" w:hAnsi="PT Astra Serif" w:cs="Times New Roman"/>
          <w:sz w:val="28"/>
          <w:szCs w:val="28"/>
        </w:rPr>
        <w:t xml:space="preserve">к Графику </w:t>
      </w:r>
      <w:proofErr w:type="gramStart"/>
      <w:r w:rsidRPr="001B210E">
        <w:rPr>
          <w:rFonts w:ascii="PT Astra Serif" w:hAnsi="PT Astra Serif" w:cs="Times New Roman"/>
          <w:sz w:val="28"/>
          <w:szCs w:val="28"/>
        </w:rPr>
        <w:t>предоставления результатов муниципального этапа всероссийской олимпиады школьников</w:t>
      </w:r>
      <w:proofErr w:type="gramEnd"/>
      <w:r w:rsidRPr="001B210E">
        <w:rPr>
          <w:rFonts w:ascii="PT Astra Serif" w:hAnsi="PT Astra Serif" w:cs="Times New Roman"/>
          <w:sz w:val="28"/>
          <w:szCs w:val="28"/>
        </w:rPr>
        <w:t xml:space="preserve"> </w:t>
      </w:r>
    </w:p>
    <w:p w:rsidR="006E72B7" w:rsidRDefault="006E72B7" w:rsidP="006E72B7">
      <w:pPr>
        <w:ind w:left="11624"/>
        <w:rPr>
          <w:rFonts w:ascii="PT Astra Serif" w:hAnsi="PT Astra Serif" w:cs="Times New Roman"/>
          <w:sz w:val="28"/>
          <w:szCs w:val="28"/>
        </w:rPr>
      </w:pPr>
      <w:r w:rsidRPr="001B210E">
        <w:rPr>
          <w:rFonts w:ascii="PT Astra Serif" w:hAnsi="PT Astra Serif" w:cs="Times New Roman"/>
          <w:sz w:val="28"/>
          <w:szCs w:val="28"/>
        </w:rPr>
        <w:t xml:space="preserve">на территории Саратовской области в 2024/2025 </w:t>
      </w:r>
    </w:p>
    <w:p w:rsidR="006E72B7" w:rsidRPr="00532E57" w:rsidRDefault="006E72B7" w:rsidP="006E72B7">
      <w:pPr>
        <w:ind w:left="11624"/>
        <w:rPr>
          <w:rFonts w:ascii="PT Astra Serif" w:hAnsi="PT Astra Serif" w:cs="Times New Roman"/>
          <w:sz w:val="28"/>
          <w:szCs w:val="28"/>
        </w:rPr>
      </w:pPr>
      <w:proofErr w:type="gramStart"/>
      <w:r w:rsidRPr="001B210E">
        <w:rPr>
          <w:rFonts w:ascii="PT Astra Serif" w:hAnsi="PT Astra Serif" w:cs="Times New Roman"/>
          <w:sz w:val="28"/>
          <w:szCs w:val="28"/>
        </w:rPr>
        <w:t>учебном году</w:t>
      </w:r>
      <w:proofErr w:type="gramEnd"/>
    </w:p>
    <w:p w:rsidR="006E72B7" w:rsidRDefault="006E72B7" w:rsidP="006E72B7">
      <w:pPr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2061"/>
        <w:gridCol w:w="996"/>
        <w:gridCol w:w="2070"/>
        <w:gridCol w:w="849"/>
        <w:gridCol w:w="751"/>
        <w:gridCol w:w="1101"/>
        <w:gridCol w:w="1485"/>
        <w:gridCol w:w="2113"/>
        <w:gridCol w:w="1801"/>
        <w:gridCol w:w="1973"/>
      </w:tblGrid>
      <w:tr w:rsidR="006E72B7" w:rsidRPr="00D400A3" w:rsidTr="008D3F56">
        <w:trPr>
          <w:trHeight w:val="375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победителях и призерах муниципального этапа всероссийской олимпиады школьников</w:t>
            </w:r>
          </w:p>
        </w:tc>
      </w:tr>
      <w:tr w:rsidR="006E72B7" w:rsidRPr="00D400A3" w:rsidTr="008D3F56">
        <w:trPr>
          <w:trHeight w:val="375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2024/2025 учебном году ___________________________________ района Саратовской области</w:t>
            </w:r>
          </w:p>
        </w:tc>
      </w:tr>
      <w:tr w:rsidR="006E72B7" w:rsidRPr="00D400A3" w:rsidTr="008D3F56">
        <w:trPr>
          <w:trHeight w:val="375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каждому общеобразовательному предмету</w:t>
            </w:r>
          </w:p>
        </w:tc>
      </w:tr>
      <w:tr w:rsidR="006E72B7" w:rsidRPr="00D400A3" w:rsidTr="008D3F56">
        <w:trPr>
          <w:trHeight w:val="375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72B7" w:rsidRPr="00D400A3" w:rsidTr="008D3F56">
        <w:trPr>
          <w:trHeight w:val="162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участия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Категория (призер/победитель и </w:t>
            </w: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участник</w:t>
            </w: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) муниципального этапа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имеются</w:t>
            </w:r>
            <w:proofErr w:type="gramEnd"/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и должность педагога, подготовившего участника</w:t>
            </w:r>
          </w:p>
        </w:tc>
      </w:tr>
      <w:tr w:rsidR="006E72B7" w:rsidRPr="00D400A3" w:rsidTr="008D3F56">
        <w:trPr>
          <w:trHeight w:val="30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2B7" w:rsidRPr="00D400A3" w:rsidTr="008D3F56">
        <w:trPr>
          <w:trHeight w:val="30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2B7" w:rsidRPr="00D400A3" w:rsidRDefault="006E72B7" w:rsidP="008D3F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400A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45CD1" w:rsidRDefault="00645CD1"/>
    <w:sectPr w:rsidR="00645CD1" w:rsidSect="006E72B7">
      <w:pgSz w:w="16838" w:h="11906" w:orient="landscape"/>
      <w:pgMar w:top="709" w:right="539" w:bottom="992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798891"/>
      <w:docPartObj>
        <w:docPartGallery w:val="Page Numbers (Top of Page)"/>
        <w:docPartUnique/>
      </w:docPartObj>
    </w:sdtPr>
    <w:sdtEndPr/>
    <w:sdtContent>
      <w:p w:rsidR="000C2523" w:rsidRDefault="006E72B7" w:rsidP="000C2523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80E34" w:rsidRDefault="006E72B7" w:rsidP="000C2523">
        <w:pPr>
          <w:pStyle w:val="a5"/>
          <w:jc w:val="cent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B5E"/>
    <w:multiLevelType w:val="hybridMultilevel"/>
    <w:tmpl w:val="B70E24CE"/>
    <w:lvl w:ilvl="0" w:tplc="716EE8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E78F3"/>
    <w:multiLevelType w:val="multilevel"/>
    <w:tmpl w:val="B1FA43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B7"/>
    <w:rsid w:val="00645CD1"/>
    <w:rsid w:val="006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7"/>
    <w:pPr>
      <w:ind w:left="720"/>
      <w:contextualSpacing/>
    </w:pPr>
  </w:style>
  <w:style w:type="table" w:styleId="a4">
    <w:name w:val="Table Grid"/>
    <w:basedOn w:val="a1"/>
    <w:uiPriority w:val="59"/>
    <w:rsid w:val="006E72B7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uiPriority w:val="99"/>
    <w:rsid w:val="006E72B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qFormat/>
    <w:rsid w:val="006E7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7"/>
    <w:pPr>
      <w:ind w:left="720"/>
      <w:contextualSpacing/>
    </w:pPr>
  </w:style>
  <w:style w:type="table" w:styleId="a4">
    <w:name w:val="Table Grid"/>
    <w:basedOn w:val="a1"/>
    <w:uiPriority w:val="59"/>
    <w:rsid w:val="006E72B7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uiPriority w:val="99"/>
    <w:rsid w:val="006E72B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qFormat/>
    <w:rsid w:val="006E7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viktorovme</dc:creator>
  <cp:lastModifiedBy>viktorovme</cp:lastModifiedBy>
  <cp:revision>1</cp:revision>
  <dcterms:created xsi:type="dcterms:W3CDTF">2024-10-17T11:58:00Z</dcterms:created>
  <dcterms:modified xsi:type="dcterms:W3CDTF">2024-10-17T12:00:00Z</dcterms:modified>
</cp:coreProperties>
</file>